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A79F3" w14:textId="77777777" w:rsidR="00890791" w:rsidRDefault="00890791" w:rsidP="00890791">
      <w:pPr>
        <w:tabs>
          <w:tab w:val="left" w:pos="0"/>
        </w:tabs>
        <w:ind w:firstLine="851"/>
        <w:jc w:val="center"/>
        <w:rPr>
          <w:b/>
          <w:sz w:val="32"/>
        </w:rPr>
      </w:pPr>
      <w:proofErr w:type="spellStart"/>
      <w:r w:rsidRPr="002529AD">
        <w:rPr>
          <w:b/>
          <w:sz w:val="32"/>
        </w:rPr>
        <w:t>Декларація</w:t>
      </w:r>
      <w:proofErr w:type="spellEnd"/>
      <w:r w:rsidRPr="002529AD">
        <w:rPr>
          <w:b/>
          <w:sz w:val="32"/>
        </w:rPr>
        <w:t xml:space="preserve"> тренера, </w:t>
      </w:r>
      <w:r w:rsidRPr="002529AD">
        <w:rPr>
          <w:b/>
          <w:sz w:val="32"/>
          <w:lang w:val="uk-UA"/>
        </w:rPr>
        <w:t>лікаря, масажиста</w:t>
      </w:r>
      <w:r w:rsidRPr="002529AD">
        <w:rPr>
          <w:b/>
          <w:sz w:val="32"/>
        </w:rPr>
        <w:t xml:space="preserve">, </w:t>
      </w:r>
    </w:p>
    <w:p w14:paraId="154E21E1" w14:textId="569C475C" w:rsidR="00890791" w:rsidRPr="002529AD" w:rsidRDefault="00890791" w:rsidP="00890791">
      <w:pPr>
        <w:tabs>
          <w:tab w:val="left" w:pos="0"/>
        </w:tabs>
        <w:ind w:firstLine="851"/>
        <w:jc w:val="center"/>
        <w:rPr>
          <w:b/>
          <w:sz w:val="32"/>
        </w:rPr>
      </w:pPr>
      <w:proofErr w:type="spellStart"/>
      <w:r w:rsidRPr="002529AD">
        <w:rPr>
          <w:b/>
          <w:sz w:val="32"/>
        </w:rPr>
        <w:t>керівника</w:t>
      </w:r>
      <w:proofErr w:type="spellEnd"/>
      <w:r w:rsidRPr="002529AD">
        <w:rPr>
          <w:b/>
          <w:sz w:val="32"/>
        </w:rPr>
        <w:t xml:space="preserve"> </w:t>
      </w:r>
      <w:proofErr w:type="spellStart"/>
      <w:r w:rsidRPr="002529AD">
        <w:rPr>
          <w:b/>
          <w:sz w:val="32"/>
        </w:rPr>
        <w:t>команди</w:t>
      </w:r>
      <w:proofErr w:type="spellEnd"/>
    </w:p>
    <w:p w14:paraId="71767746" w14:textId="77777777" w:rsidR="00890791" w:rsidRPr="002529AD" w:rsidRDefault="00890791" w:rsidP="00890791">
      <w:pPr>
        <w:tabs>
          <w:tab w:val="left" w:pos="3371"/>
        </w:tabs>
        <w:spacing w:before="4"/>
        <w:ind w:left="765"/>
        <w:jc w:val="center"/>
        <w:rPr>
          <w:b/>
          <w:sz w:val="28"/>
        </w:rPr>
      </w:pPr>
      <w:r w:rsidRPr="002529AD">
        <w:rPr>
          <w:b/>
          <w:sz w:val="28"/>
        </w:rPr>
        <w:t>(),</w:t>
      </w:r>
    </w:p>
    <w:p w14:paraId="68CA9DA8" w14:textId="77777777" w:rsidR="00890791" w:rsidRPr="002529AD" w:rsidRDefault="00890791" w:rsidP="00890791">
      <w:pPr>
        <w:pStyle w:val="Heading1"/>
        <w:spacing w:before="48"/>
        <w:ind w:left="1057" w:right="295"/>
        <w:jc w:val="center"/>
        <w:rPr>
          <w:lang w:val="uk-UA"/>
        </w:rPr>
      </w:pPr>
      <w:r w:rsidRPr="002529AD">
        <w:rPr>
          <w:lang w:val="uk-UA"/>
        </w:rPr>
        <w:t xml:space="preserve">учасника змагань </w:t>
      </w:r>
    </w:p>
    <w:p w14:paraId="400F1F28" w14:textId="77777777" w:rsidR="00890791" w:rsidRPr="002529AD" w:rsidRDefault="00890791" w:rsidP="00890791">
      <w:pPr>
        <w:tabs>
          <w:tab w:val="left" w:pos="4372"/>
        </w:tabs>
        <w:spacing w:before="47"/>
        <w:ind w:right="4404"/>
        <w:jc w:val="center"/>
        <w:rPr>
          <w:b/>
          <w:sz w:val="26"/>
        </w:rPr>
      </w:pPr>
    </w:p>
    <w:p w14:paraId="1F2B154E" w14:textId="77777777" w:rsidR="00890791" w:rsidRPr="00DA3DBB" w:rsidRDefault="00890791" w:rsidP="00890791">
      <w:pPr>
        <w:tabs>
          <w:tab w:val="left" w:pos="8824"/>
        </w:tabs>
        <w:spacing w:before="46" w:line="276" w:lineRule="auto"/>
        <w:ind w:right="49" w:firstLine="851"/>
        <w:jc w:val="both"/>
        <w:rPr>
          <w:sz w:val="26"/>
        </w:rPr>
      </w:pPr>
      <w:r w:rsidRPr="00DA3DBB">
        <w:rPr>
          <w:sz w:val="26"/>
        </w:rPr>
        <w:t xml:space="preserve">Я, _________________________________________, </w:t>
      </w:r>
      <w:proofErr w:type="spellStart"/>
      <w:r w:rsidRPr="00DA3DBB">
        <w:rPr>
          <w:sz w:val="26"/>
        </w:rPr>
        <w:t>беручи</w:t>
      </w:r>
      <w:proofErr w:type="spellEnd"/>
      <w:r w:rsidRPr="00DA3DBB">
        <w:rPr>
          <w:sz w:val="26"/>
        </w:rPr>
        <w:t xml:space="preserve"> до </w:t>
      </w:r>
      <w:proofErr w:type="spellStart"/>
      <w:r w:rsidRPr="00DA3DBB">
        <w:rPr>
          <w:sz w:val="26"/>
        </w:rPr>
        <w:t>уваги</w:t>
      </w:r>
      <w:proofErr w:type="spellEnd"/>
      <w:r w:rsidRPr="00DA3DBB">
        <w:rPr>
          <w:sz w:val="26"/>
        </w:rPr>
        <w:t xml:space="preserve">, </w:t>
      </w:r>
      <w:proofErr w:type="spellStart"/>
      <w:r w:rsidRPr="00DA3DBB">
        <w:rPr>
          <w:sz w:val="26"/>
        </w:rPr>
        <w:t>що</w:t>
      </w:r>
      <w:proofErr w:type="spellEnd"/>
      <w:r w:rsidRPr="00DA3DBB">
        <w:rPr>
          <w:sz w:val="26"/>
        </w:rPr>
        <w:t xml:space="preserve"> ГО «</w:t>
      </w:r>
      <w:proofErr w:type="spellStart"/>
      <w:r w:rsidRPr="00DA3DBB">
        <w:rPr>
          <w:sz w:val="26"/>
        </w:rPr>
        <w:t>Федерація</w:t>
      </w:r>
      <w:proofErr w:type="spellEnd"/>
      <w:r w:rsidRPr="00DA3DBB">
        <w:rPr>
          <w:sz w:val="26"/>
        </w:rPr>
        <w:t xml:space="preserve"> волейболу </w:t>
      </w:r>
      <w:proofErr w:type="spellStart"/>
      <w:r w:rsidRPr="00DA3DBB">
        <w:rPr>
          <w:sz w:val="26"/>
        </w:rPr>
        <w:t>України</w:t>
      </w:r>
      <w:proofErr w:type="spellEnd"/>
      <w:r w:rsidRPr="00DA3DBB">
        <w:rPr>
          <w:sz w:val="26"/>
        </w:rPr>
        <w:t xml:space="preserve">» (ГО ФВУ), </w:t>
      </w:r>
      <w:proofErr w:type="spellStart"/>
      <w:r w:rsidRPr="00DA3DBB">
        <w:rPr>
          <w:sz w:val="26"/>
        </w:rPr>
        <w:t>Міністерство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молоді</w:t>
      </w:r>
      <w:proofErr w:type="spellEnd"/>
      <w:r w:rsidRPr="00DA3DBB">
        <w:rPr>
          <w:sz w:val="26"/>
        </w:rPr>
        <w:t xml:space="preserve"> та спорту </w:t>
      </w:r>
      <w:proofErr w:type="spellStart"/>
      <w:r w:rsidRPr="00DA3DBB">
        <w:rPr>
          <w:sz w:val="26"/>
        </w:rPr>
        <w:t>України</w:t>
      </w:r>
      <w:proofErr w:type="spellEnd"/>
      <w:r w:rsidRPr="00DA3DBB">
        <w:rPr>
          <w:sz w:val="26"/>
        </w:rPr>
        <w:t xml:space="preserve"> (</w:t>
      </w:r>
      <w:proofErr w:type="spellStart"/>
      <w:r w:rsidRPr="00DA3DBB">
        <w:rPr>
          <w:sz w:val="26"/>
        </w:rPr>
        <w:t>Мінмолодьспорт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України</w:t>
      </w:r>
      <w:proofErr w:type="spellEnd"/>
      <w:r w:rsidRPr="00DA3DBB">
        <w:rPr>
          <w:sz w:val="26"/>
        </w:rPr>
        <w:t xml:space="preserve">), </w:t>
      </w:r>
      <w:proofErr w:type="spellStart"/>
      <w:r w:rsidRPr="00DA3DBB">
        <w:rPr>
          <w:sz w:val="26"/>
        </w:rPr>
        <w:t>Національний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олімпійський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комітет</w:t>
      </w:r>
      <w:proofErr w:type="spellEnd"/>
      <w:r w:rsidRPr="00DA3DBB">
        <w:rPr>
          <w:sz w:val="26"/>
        </w:rPr>
        <w:t xml:space="preserve"> НОК), </w:t>
      </w:r>
      <w:proofErr w:type="spellStart"/>
      <w:r w:rsidRPr="00DA3DBB">
        <w:rPr>
          <w:sz w:val="26"/>
        </w:rPr>
        <w:t>Професіональна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волейбольна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ліга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України</w:t>
      </w:r>
      <w:proofErr w:type="spellEnd"/>
      <w:r w:rsidRPr="00DA3DBB">
        <w:rPr>
          <w:sz w:val="26"/>
        </w:rPr>
        <w:t xml:space="preserve"> (ПВЛУ), </w:t>
      </w:r>
      <w:proofErr w:type="spellStart"/>
      <w:r w:rsidRPr="00DA3DBB">
        <w:rPr>
          <w:sz w:val="26"/>
        </w:rPr>
        <w:t>Всесвітнє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антидопінгове</w:t>
      </w:r>
      <w:proofErr w:type="spellEnd"/>
      <w:r w:rsidRPr="00DA3DBB">
        <w:rPr>
          <w:sz w:val="26"/>
        </w:rPr>
        <w:t xml:space="preserve"> агентство (WADA), </w:t>
      </w:r>
      <w:proofErr w:type="spellStart"/>
      <w:r w:rsidRPr="00DA3DBB">
        <w:rPr>
          <w:sz w:val="26"/>
        </w:rPr>
        <w:t>Національн</w:t>
      </w:r>
      <w:r w:rsidRPr="00DA3DBB">
        <w:rPr>
          <w:sz w:val="26"/>
          <w:lang w:val="uk-UA"/>
        </w:rPr>
        <w:t>ий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антидопінговий</w:t>
      </w:r>
      <w:proofErr w:type="spellEnd"/>
      <w:r w:rsidRPr="00DA3DBB">
        <w:rPr>
          <w:sz w:val="26"/>
        </w:rPr>
        <w:t xml:space="preserve"> центр </w:t>
      </w:r>
      <w:proofErr w:type="spellStart"/>
      <w:r w:rsidRPr="00DA3DBB">
        <w:rPr>
          <w:sz w:val="26"/>
        </w:rPr>
        <w:t>України</w:t>
      </w:r>
      <w:proofErr w:type="spellEnd"/>
      <w:r w:rsidRPr="00DA3DBB">
        <w:rPr>
          <w:sz w:val="26"/>
        </w:rPr>
        <w:t xml:space="preserve"> (НАДЦУ), </w:t>
      </w:r>
      <w:proofErr w:type="spellStart"/>
      <w:r w:rsidRPr="00DA3DBB">
        <w:rPr>
          <w:sz w:val="26"/>
        </w:rPr>
        <w:t>Європейська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конфедерація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аолейболу</w:t>
      </w:r>
      <w:proofErr w:type="spellEnd"/>
      <w:r w:rsidRPr="00DA3DBB">
        <w:rPr>
          <w:sz w:val="26"/>
        </w:rPr>
        <w:t xml:space="preserve"> (ЄКВ), </w:t>
      </w:r>
      <w:proofErr w:type="spellStart"/>
      <w:r w:rsidRPr="00DA3DBB">
        <w:rPr>
          <w:sz w:val="26"/>
        </w:rPr>
        <w:t>Міжнародна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федерація</w:t>
      </w:r>
      <w:proofErr w:type="spellEnd"/>
      <w:r w:rsidRPr="00DA3DBB">
        <w:rPr>
          <w:sz w:val="26"/>
        </w:rPr>
        <w:t xml:space="preserve"> волейболу (FIVB), </w:t>
      </w:r>
      <w:proofErr w:type="spellStart"/>
      <w:r w:rsidRPr="00DA3DBB">
        <w:rPr>
          <w:sz w:val="26"/>
        </w:rPr>
        <w:t>направляють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свої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зусилля</w:t>
      </w:r>
      <w:proofErr w:type="spellEnd"/>
      <w:r w:rsidRPr="00DA3DBB">
        <w:rPr>
          <w:sz w:val="26"/>
        </w:rPr>
        <w:t xml:space="preserve"> на </w:t>
      </w:r>
      <w:proofErr w:type="spellStart"/>
      <w:r w:rsidRPr="00DA3DBB">
        <w:rPr>
          <w:sz w:val="26"/>
        </w:rPr>
        <w:t>боротьбу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із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застосуванням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допінгу</w:t>
      </w:r>
      <w:proofErr w:type="spellEnd"/>
      <w:r w:rsidRPr="00DA3DBB">
        <w:rPr>
          <w:sz w:val="26"/>
        </w:rPr>
        <w:t xml:space="preserve"> у </w:t>
      </w:r>
      <w:proofErr w:type="spellStart"/>
      <w:r w:rsidRPr="00DA3DBB">
        <w:rPr>
          <w:sz w:val="26"/>
        </w:rPr>
        <w:t>спорті</w:t>
      </w:r>
      <w:proofErr w:type="spellEnd"/>
      <w:r w:rsidRPr="00DA3DBB">
        <w:rPr>
          <w:sz w:val="26"/>
        </w:rPr>
        <w:t xml:space="preserve">, </w:t>
      </w:r>
      <w:proofErr w:type="spellStart"/>
      <w:r w:rsidRPr="00DA3DBB">
        <w:rPr>
          <w:sz w:val="26"/>
        </w:rPr>
        <w:t>декларую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що</w:t>
      </w:r>
      <w:proofErr w:type="spellEnd"/>
      <w:r w:rsidRPr="00DA3DBB">
        <w:rPr>
          <w:sz w:val="26"/>
        </w:rPr>
        <w:t xml:space="preserve"> в </w:t>
      </w:r>
      <w:proofErr w:type="spellStart"/>
      <w:r w:rsidRPr="00DA3DBB">
        <w:rPr>
          <w:sz w:val="26"/>
        </w:rPr>
        <w:t>період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підготовки</w:t>
      </w:r>
      <w:proofErr w:type="spellEnd"/>
      <w:r w:rsidRPr="00DA3DBB">
        <w:rPr>
          <w:sz w:val="26"/>
        </w:rPr>
        <w:t xml:space="preserve"> до </w:t>
      </w:r>
      <w:proofErr w:type="spellStart"/>
      <w:r w:rsidRPr="00DA3DBB">
        <w:rPr>
          <w:sz w:val="26"/>
        </w:rPr>
        <w:t>цих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змагань</w:t>
      </w:r>
      <w:proofErr w:type="spellEnd"/>
      <w:r w:rsidRPr="00DA3DBB">
        <w:rPr>
          <w:sz w:val="26"/>
        </w:rPr>
        <w:t xml:space="preserve"> члени </w:t>
      </w:r>
      <w:r w:rsidRPr="00DA3DBB">
        <w:rPr>
          <w:sz w:val="26"/>
          <w:lang w:val="uk-UA"/>
        </w:rPr>
        <w:t xml:space="preserve">Команди, члени національних </w:t>
      </w:r>
      <w:proofErr w:type="spellStart"/>
      <w:r w:rsidRPr="00DA3DBB">
        <w:rPr>
          <w:sz w:val="26"/>
        </w:rPr>
        <w:t>збірн</w:t>
      </w:r>
      <w:r w:rsidRPr="00DA3DBB">
        <w:rPr>
          <w:sz w:val="26"/>
          <w:lang w:val="uk-UA"/>
        </w:rPr>
        <w:t>их</w:t>
      </w:r>
      <w:proofErr w:type="spellEnd"/>
      <w:r w:rsidRPr="00DA3DBB">
        <w:rPr>
          <w:sz w:val="26"/>
        </w:rPr>
        <w:t xml:space="preserve"> команд </w:t>
      </w:r>
      <w:proofErr w:type="spellStart"/>
      <w:r w:rsidRPr="00DA3DBB">
        <w:rPr>
          <w:sz w:val="26"/>
        </w:rPr>
        <w:t>суб'єкта</w:t>
      </w:r>
      <w:proofErr w:type="spellEnd"/>
      <w:r w:rsidRPr="00DA3DBB">
        <w:rPr>
          <w:sz w:val="26"/>
        </w:rPr>
        <w:t xml:space="preserve"> </w:t>
      </w:r>
      <w:r w:rsidRPr="00DA3DBB">
        <w:rPr>
          <w:sz w:val="26"/>
          <w:lang w:val="uk-UA"/>
        </w:rPr>
        <w:t>України</w:t>
      </w:r>
      <w:r w:rsidRPr="00DA3DBB">
        <w:rPr>
          <w:sz w:val="26"/>
        </w:rPr>
        <w:t>:</w:t>
      </w:r>
    </w:p>
    <w:p w14:paraId="52DD07A8" w14:textId="77777777" w:rsidR="00890791" w:rsidRPr="00DA3DBB" w:rsidRDefault="00890791" w:rsidP="00890791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left="0" w:right="49" w:firstLine="851"/>
        <w:jc w:val="both"/>
        <w:rPr>
          <w:sz w:val="26"/>
        </w:rPr>
      </w:pPr>
      <w:r w:rsidRPr="00DA3DBB">
        <w:rPr>
          <w:sz w:val="26"/>
        </w:rPr>
        <w:t xml:space="preserve">Не </w:t>
      </w:r>
      <w:proofErr w:type="spellStart"/>
      <w:r w:rsidRPr="00DA3DBB">
        <w:rPr>
          <w:sz w:val="26"/>
        </w:rPr>
        <w:t>використовували</w:t>
      </w:r>
      <w:proofErr w:type="spellEnd"/>
      <w:r w:rsidRPr="00DA3DBB">
        <w:rPr>
          <w:sz w:val="26"/>
        </w:rPr>
        <w:t xml:space="preserve"> у </w:t>
      </w:r>
      <w:proofErr w:type="spellStart"/>
      <w:r w:rsidRPr="00DA3DBB">
        <w:rPr>
          <w:sz w:val="26"/>
        </w:rPr>
        <w:t>своїй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професійній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практиці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фармакологічних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препаратів</w:t>
      </w:r>
      <w:proofErr w:type="spellEnd"/>
      <w:r w:rsidRPr="00DA3DBB">
        <w:rPr>
          <w:sz w:val="26"/>
        </w:rPr>
        <w:t xml:space="preserve">, </w:t>
      </w:r>
      <w:proofErr w:type="spellStart"/>
      <w:r w:rsidRPr="00DA3DBB">
        <w:rPr>
          <w:sz w:val="26"/>
        </w:rPr>
        <w:t>засобів</w:t>
      </w:r>
      <w:proofErr w:type="spellEnd"/>
      <w:r w:rsidRPr="00DA3DBB">
        <w:rPr>
          <w:sz w:val="26"/>
        </w:rPr>
        <w:t xml:space="preserve"> та </w:t>
      </w:r>
      <w:proofErr w:type="spellStart"/>
      <w:r w:rsidRPr="00DA3DBB">
        <w:rPr>
          <w:sz w:val="26"/>
        </w:rPr>
        <w:t>методів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відновлення</w:t>
      </w:r>
      <w:proofErr w:type="spellEnd"/>
      <w:r w:rsidRPr="00DA3DBB">
        <w:rPr>
          <w:sz w:val="26"/>
        </w:rPr>
        <w:t xml:space="preserve"> та </w:t>
      </w:r>
      <w:proofErr w:type="spellStart"/>
      <w:r w:rsidRPr="00DA3DBB">
        <w:rPr>
          <w:sz w:val="26"/>
        </w:rPr>
        <w:t>підвищення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працездатності</w:t>
      </w:r>
      <w:proofErr w:type="spellEnd"/>
      <w:r w:rsidRPr="00DA3DBB">
        <w:rPr>
          <w:sz w:val="26"/>
        </w:rPr>
        <w:t xml:space="preserve">, </w:t>
      </w:r>
      <w:proofErr w:type="spellStart"/>
      <w:r w:rsidRPr="00DA3DBB">
        <w:rPr>
          <w:sz w:val="26"/>
        </w:rPr>
        <w:t>перерахованих</w:t>
      </w:r>
      <w:proofErr w:type="spellEnd"/>
      <w:r w:rsidRPr="00DA3DBB">
        <w:rPr>
          <w:sz w:val="26"/>
        </w:rPr>
        <w:t xml:space="preserve"> </w:t>
      </w:r>
      <w:proofErr w:type="gramStart"/>
      <w:r w:rsidRPr="00DA3DBB">
        <w:rPr>
          <w:sz w:val="26"/>
        </w:rPr>
        <w:t>у списку</w:t>
      </w:r>
      <w:proofErr w:type="gramEnd"/>
      <w:r w:rsidRPr="00DA3DBB">
        <w:rPr>
          <w:sz w:val="26"/>
        </w:rPr>
        <w:t xml:space="preserve"> WADA та FIVB як </w:t>
      </w:r>
      <w:proofErr w:type="spellStart"/>
      <w:r w:rsidRPr="00DA3DBB">
        <w:rPr>
          <w:sz w:val="26"/>
        </w:rPr>
        <w:t>заборонені</w:t>
      </w:r>
      <w:proofErr w:type="spellEnd"/>
      <w:r w:rsidRPr="00DA3DBB">
        <w:rPr>
          <w:sz w:val="26"/>
        </w:rPr>
        <w:t>.</w:t>
      </w:r>
    </w:p>
    <w:p w14:paraId="047BAC53" w14:textId="77777777" w:rsidR="00890791" w:rsidRPr="00DA3DBB" w:rsidRDefault="00890791" w:rsidP="00890791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left="0" w:right="49" w:firstLine="851"/>
        <w:jc w:val="both"/>
        <w:rPr>
          <w:sz w:val="26"/>
        </w:rPr>
      </w:pPr>
      <w:r w:rsidRPr="00DA3DBB">
        <w:rPr>
          <w:sz w:val="26"/>
        </w:rPr>
        <w:t xml:space="preserve">Не допускали </w:t>
      </w:r>
      <w:proofErr w:type="spellStart"/>
      <w:r w:rsidRPr="00DA3DBB">
        <w:rPr>
          <w:sz w:val="26"/>
        </w:rPr>
        <w:t>застосування</w:t>
      </w:r>
      <w:proofErr w:type="spellEnd"/>
      <w:r w:rsidRPr="00DA3DBB">
        <w:rPr>
          <w:sz w:val="26"/>
        </w:rPr>
        <w:t xml:space="preserve"> спортсменами </w:t>
      </w:r>
      <w:proofErr w:type="spellStart"/>
      <w:r w:rsidRPr="00DA3DBB">
        <w:rPr>
          <w:sz w:val="26"/>
        </w:rPr>
        <w:t>медикаментів</w:t>
      </w:r>
      <w:proofErr w:type="spellEnd"/>
      <w:r w:rsidRPr="00DA3DBB">
        <w:rPr>
          <w:sz w:val="26"/>
        </w:rPr>
        <w:t xml:space="preserve"> у будь-</w:t>
      </w:r>
      <w:proofErr w:type="spellStart"/>
      <w:r w:rsidRPr="00DA3DBB">
        <w:rPr>
          <w:sz w:val="26"/>
        </w:rPr>
        <w:t>яких</w:t>
      </w:r>
      <w:proofErr w:type="spellEnd"/>
      <w:r w:rsidRPr="00DA3DBB">
        <w:rPr>
          <w:sz w:val="26"/>
        </w:rPr>
        <w:t xml:space="preserve"> формах, </w:t>
      </w:r>
      <w:proofErr w:type="spellStart"/>
      <w:r w:rsidRPr="00DA3DBB">
        <w:rPr>
          <w:sz w:val="26"/>
        </w:rPr>
        <w:t>харчових</w:t>
      </w:r>
      <w:proofErr w:type="spellEnd"/>
      <w:r w:rsidRPr="00DA3DBB">
        <w:rPr>
          <w:sz w:val="26"/>
        </w:rPr>
        <w:t xml:space="preserve"> добавок, </w:t>
      </w:r>
      <w:proofErr w:type="spellStart"/>
      <w:r w:rsidRPr="00DA3DBB">
        <w:rPr>
          <w:sz w:val="26"/>
        </w:rPr>
        <w:t>спеціалізованих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препаратів</w:t>
      </w:r>
      <w:proofErr w:type="spellEnd"/>
      <w:r w:rsidRPr="00DA3DBB">
        <w:rPr>
          <w:sz w:val="26"/>
        </w:rPr>
        <w:t xml:space="preserve"> спортивного </w:t>
      </w:r>
      <w:proofErr w:type="spellStart"/>
      <w:r w:rsidRPr="00DA3DBB">
        <w:rPr>
          <w:sz w:val="26"/>
        </w:rPr>
        <w:t>харчування</w:t>
      </w:r>
      <w:proofErr w:type="spellEnd"/>
      <w:r w:rsidRPr="00DA3DBB">
        <w:rPr>
          <w:sz w:val="26"/>
        </w:rPr>
        <w:t xml:space="preserve">, </w:t>
      </w:r>
      <w:proofErr w:type="spellStart"/>
      <w:r w:rsidRPr="00DA3DBB">
        <w:rPr>
          <w:sz w:val="26"/>
        </w:rPr>
        <w:t>які</w:t>
      </w:r>
      <w:proofErr w:type="spellEnd"/>
      <w:r w:rsidRPr="00DA3DBB">
        <w:rPr>
          <w:sz w:val="26"/>
        </w:rPr>
        <w:t xml:space="preserve"> не </w:t>
      </w:r>
      <w:proofErr w:type="spellStart"/>
      <w:r w:rsidRPr="00DA3DBB">
        <w:rPr>
          <w:sz w:val="26"/>
        </w:rPr>
        <w:t>мають</w:t>
      </w:r>
      <w:proofErr w:type="spellEnd"/>
      <w:r w:rsidRPr="00DA3DBB">
        <w:rPr>
          <w:sz w:val="26"/>
        </w:rPr>
        <w:t xml:space="preserve"> </w:t>
      </w:r>
      <w:r w:rsidRPr="00DA3DBB">
        <w:rPr>
          <w:sz w:val="26"/>
          <w:lang w:val="uk-UA"/>
        </w:rPr>
        <w:t>українського</w:t>
      </w:r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антидопінгового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сертифікату</w:t>
      </w:r>
      <w:proofErr w:type="spellEnd"/>
      <w:r w:rsidRPr="00DA3DBB">
        <w:rPr>
          <w:sz w:val="26"/>
        </w:rPr>
        <w:t>.</w:t>
      </w:r>
    </w:p>
    <w:p w14:paraId="178E9C09" w14:textId="77777777" w:rsidR="00890791" w:rsidRPr="00DA3DBB" w:rsidRDefault="00890791" w:rsidP="00890791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left="0" w:right="49" w:firstLine="993"/>
        <w:jc w:val="both"/>
        <w:rPr>
          <w:sz w:val="26"/>
        </w:rPr>
      </w:pPr>
      <w:proofErr w:type="spellStart"/>
      <w:r w:rsidRPr="00DA3DBB">
        <w:rPr>
          <w:sz w:val="26"/>
        </w:rPr>
        <w:t>Під</w:t>
      </w:r>
      <w:proofErr w:type="spellEnd"/>
      <w:r w:rsidRPr="00DA3DBB">
        <w:rPr>
          <w:sz w:val="26"/>
        </w:rPr>
        <w:t xml:space="preserve"> час </w:t>
      </w:r>
      <w:proofErr w:type="spellStart"/>
      <w:r w:rsidRPr="00DA3DBB">
        <w:rPr>
          <w:sz w:val="26"/>
        </w:rPr>
        <w:t>підготовки</w:t>
      </w:r>
      <w:proofErr w:type="spellEnd"/>
      <w:r w:rsidRPr="00DA3DBB">
        <w:rPr>
          <w:sz w:val="26"/>
        </w:rPr>
        <w:t xml:space="preserve"> </w:t>
      </w:r>
      <w:proofErr w:type="gramStart"/>
      <w:r w:rsidRPr="00DA3DBB">
        <w:rPr>
          <w:sz w:val="26"/>
        </w:rPr>
        <w:t>до заходу</w:t>
      </w:r>
      <w:proofErr w:type="gram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фахівці</w:t>
      </w:r>
      <w:proofErr w:type="spellEnd"/>
      <w:r w:rsidRPr="00DA3DBB">
        <w:rPr>
          <w:sz w:val="26"/>
        </w:rPr>
        <w:t xml:space="preserve"> регулярно проводили </w:t>
      </w:r>
      <w:proofErr w:type="spellStart"/>
      <w:r w:rsidRPr="00DA3DBB">
        <w:rPr>
          <w:sz w:val="26"/>
        </w:rPr>
        <w:t>зі</w:t>
      </w:r>
      <w:proofErr w:type="spellEnd"/>
      <w:r w:rsidRPr="00DA3DBB">
        <w:rPr>
          <w:sz w:val="26"/>
        </w:rPr>
        <w:t xml:space="preserve"> спортсменами </w:t>
      </w:r>
      <w:proofErr w:type="spellStart"/>
      <w:r w:rsidRPr="00DA3DBB">
        <w:rPr>
          <w:sz w:val="26"/>
        </w:rPr>
        <w:t>роз'яснювальну</w:t>
      </w:r>
      <w:proofErr w:type="spellEnd"/>
      <w:r w:rsidRPr="00DA3DBB">
        <w:rPr>
          <w:sz w:val="26"/>
        </w:rPr>
        <w:t xml:space="preserve"> роботу </w:t>
      </w:r>
      <w:proofErr w:type="spellStart"/>
      <w:r w:rsidRPr="00DA3DBB">
        <w:rPr>
          <w:sz w:val="26"/>
        </w:rPr>
        <w:t>щодо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неприпустимості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застосування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допінгу</w:t>
      </w:r>
      <w:proofErr w:type="spellEnd"/>
      <w:r w:rsidRPr="00DA3DBB">
        <w:rPr>
          <w:sz w:val="26"/>
        </w:rPr>
        <w:t xml:space="preserve"> у </w:t>
      </w:r>
      <w:proofErr w:type="spellStart"/>
      <w:r w:rsidRPr="00DA3DBB">
        <w:rPr>
          <w:sz w:val="26"/>
        </w:rPr>
        <w:t>спорті</w:t>
      </w:r>
      <w:proofErr w:type="spellEnd"/>
      <w:r w:rsidRPr="00DA3DBB">
        <w:rPr>
          <w:sz w:val="26"/>
        </w:rPr>
        <w:t>.</w:t>
      </w:r>
    </w:p>
    <w:p w14:paraId="5504BB5E" w14:textId="77777777" w:rsidR="00890791" w:rsidRPr="00DA3DBB" w:rsidRDefault="00890791" w:rsidP="00890791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left="0" w:right="49" w:firstLine="851"/>
        <w:jc w:val="both"/>
        <w:rPr>
          <w:sz w:val="26"/>
        </w:rPr>
      </w:pPr>
      <w:proofErr w:type="spellStart"/>
      <w:r w:rsidRPr="00DA3DBB">
        <w:rPr>
          <w:sz w:val="26"/>
        </w:rPr>
        <w:t>Зобов'язуюсь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сприяти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виконанню</w:t>
      </w:r>
      <w:proofErr w:type="spellEnd"/>
      <w:r w:rsidRPr="00DA3DBB">
        <w:rPr>
          <w:sz w:val="26"/>
        </w:rPr>
        <w:t xml:space="preserve"> спортсменами </w:t>
      </w:r>
      <w:proofErr w:type="spellStart"/>
      <w:r w:rsidRPr="00DA3DBB">
        <w:rPr>
          <w:sz w:val="26"/>
        </w:rPr>
        <w:t>нашої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делегації</w:t>
      </w:r>
      <w:proofErr w:type="spellEnd"/>
      <w:r w:rsidRPr="00DA3DBB">
        <w:rPr>
          <w:sz w:val="26"/>
        </w:rPr>
        <w:t xml:space="preserve"> на </w:t>
      </w:r>
      <w:proofErr w:type="spellStart"/>
      <w:r w:rsidRPr="00DA3DBB">
        <w:rPr>
          <w:sz w:val="26"/>
        </w:rPr>
        <w:t>цих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змаганнях</w:t>
      </w:r>
      <w:proofErr w:type="spellEnd"/>
      <w:r w:rsidRPr="00DA3DBB">
        <w:rPr>
          <w:sz w:val="26"/>
        </w:rPr>
        <w:t xml:space="preserve"> регламенту </w:t>
      </w:r>
      <w:proofErr w:type="spellStart"/>
      <w:r w:rsidRPr="00DA3DBB">
        <w:rPr>
          <w:sz w:val="26"/>
        </w:rPr>
        <w:t>проходження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антидопінгового</w:t>
      </w:r>
      <w:proofErr w:type="spellEnd"/>
      <w:r w:rsidRPr="00DA3DBB">
        <w:rPr>
          <w:sz w:val="26"/>
        </w:rPr>
        <w:t xml:space="preserve"> контролю </w:t>
      </w:r>
      <w:proofErr w:type="spellStart"/>
      <w:r w:rsidRPr="00DA3DBB">
        <w:rPr>
          <w:sz w:val="26"/>
        </w:rPr>
        <w:t>відповідно</w:t>
      </w:r>
      <w:proofErr w:type="spellEnd"/>
      <w:r w:rsidRPr="00DA3DBB">
        <w:rPr>
          <w:sz w:val="26"/>
        </w:rPr>
        <w:t xml:space="preserve"> до Кодексу WADA.</w:t>
      </w:r>
    </w:p>
    <w:p w14:paraId="3194E489" w14:textId="77777777" w:rsidR="00890791" w:rsidRPr="00DA3DBB" w:rsidRDefault="00890791" w:rsidP="00890791">
      <w:pPr>
        <w:pStyle w:val="ListParagraph"/>
        <w:numPr>
          <w:ilvl w:val="0"/>
          <w:numId w:val="1"/>
        </w:numPr>
        <w:tabs>
          <w:tab w:val="left" w:pos="0"/>
        </w:tabs>
        <w:spacing w:line="276" w:lineRule="auto"/>
        <w:ind w:left="0" w:right="35" w:firstLine="851"/>
        <w:jc w:val="both"/>
        <w:rPr>
          <w:sz w:val="26"/>
        </w:rPr>
      </w:pPr>
      <w:proofErr w:type="spellStart"/>
      <w:r w:rsidRPr="00DA3DBB">
        <w:rPr>
          <w:sz w:val="26"/>
        </w:rPr>
        <w:t>Мені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відомо</w:t>
      </w:r>
      <w:proofErr w:type="spellEnd"/>
      <w:r w:rsidRPr="00DA3DBB">
        <w:rPr>
          <w:sz w:val="26"/>
        </w:rPr>
        <w:t xml:space="preserve">, </w:t>
      </w:r>
      <w:proofErr w:type="spellStart"/>
      <w:r w:rsidRPr="00DA3DBB">
        <w:rPr>
          <w:sz w:val="26"/>
        </w:rPr>
        <w:t>що</w:t>
      </w:r>
      <w:proofErr w:type="spellEnd"/>
      <w:r w:rsidRPr="00DA3DBB">
        <w:rPr>
          <w:sz w:val="26"/>
        </w:rPr>
        <w:t xml:space="preserve"> не </w:t>
      </w:r>
      <w:proofErr w:type="spellStart"/>
      <w:r w:rsidRPr="00DA3DBB">
        <w:rPr>
          <w:sz w:val="26"/>
        </w:rPr>
        <w:t>допускається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застосування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заборонених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препаратів</w:t>
      </w:r>
      <w:proofErr w:type="spellEnd"/>
      <w:r w:rsidRPr="00DA3DBB">
        <w:rPr>
          <w:sz w:val="26"/>
        </w:rPr>
        <w:t xml:space="preserve"> за </w:t>
      </w:r>
      <w:proofErr w:type="spellStart"/>
      <w:r w:rsidRPr="00DA3DBB">
        <w:rPr>
          <w:sz w:val="26"/>
        </w:rPr>
        <w:t>медичними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показаннями</w:t>
      </w:r>
      <w:proofErr w:type="spellEnd"/>
      <w:r w:rsidRPr="00DA3DBB">
        <w:rPr>
          <w:sz w:val="26"/>
        </w:rPr>
        <w:t xml:space="preserve"> без </w:t>
      </w:r>
      <w:proofErr w:type="spellStart"/>
      <w:r w:rsidRPr="00DA3DBB">
        <w:rPr>
          <w:sz w:val="26"/>
        </w:rPr>
        <w:t>належного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оформлення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спеціальних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документів</w:t>
      </w:r>
      <w:proofErr w:type="spellEnd"/>
      <w:r w:rsidRPr="00DA3DBB">
        <w:rPr>
          <w:sz w:val="26"/>
        </w:rPr>
        <w:t xml:space="preserve"> – </w:t>
      </w:r>
      <w:proofErr w:type="spellStart"/>
      <w:r w:rsidRPr="00DA3DBB">
        <w:rPr>
          <w:sz w:val="26"/>
        </w:rPr>
        <w:t>формулярів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терапевтичного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  <w:lang w:val="uk-UA"/>
        </w:rPr>
        <w:t>зак</w:t>
      </w:r>
      <w:r w:rsidRPr="00DA3DBB">
        <w:rPr>
          <w:sz w:val="26"/>
        </w:rPr>
        <w:t>лючення</w:t>
      </w:r>
      <w:proofErr w:type="spellEnd"/>
      <w:r w:rsidRPr="00DA3DBB">
        <w:rPr>
          <w:sz w:val="26"/>
          <w:lang w:val="uk-UA"/>
        </w:rPr>
        <w:t>.</w:t>
      </w:r>
      <w:r w:rsidRPr="00DA3DBB">
        <w:rPr>
          <w:spacing w:val="1"/>
          <w:sz w:val="26"/>
        </w:rPr>
        <w:t xml:space="preserve"> </w:t>
      </w:r>
      <w:proofErr w:type="spellStart"/>
      <w:r w:rsidRPr="00DA3DBB">
        <w:rPr>
          <w:sz w:val="26"/>
        </w:rPr>
        <w:t>Мені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відомо</w:t>
      </w:r>
      <w:proofErr w:type="spellEnd"/>
      <w:r w:rsidRPr="00DA3DBB">
        <w:rPr>
          <w:sz w:val="26"/>
        </w:rPr>
        <w:t xml:space="preserve">, </w:t>
      </w:r>
      <w:proofErr w:type="spellStart"/>
      <w:r w:rsidRPr="00DA3DBB">
        <w:rPr>
          <w:sz w:val="26"/>
        </w:rPr>
        <w:t>що</w:t>
      </w:r>
      <w:proofErr w:type="spellEnd"/>
      <w:r w:rsidRPr="00DA3DBB">
        <w:rPr>
          <w:sz w:val="26"/>
        </w:rPr>
        <w:t xml:space="preserve"> неправильно </w:t>
      </w:r>
      <w:proofErr w:type="spellStart"/>
      <w:r w:rsidRPr="00DA3DBB">
        <w:rPr>
          <w:sz w:val="26"/>
        </w:rPr>
        <w:t>або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несвоєчасно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оформлені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документи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терапевтичного</w:t>
      </w:r>
      <w:proofErr w:type="spellEnd"/>
      <w:r w:rsidRPr="00DA3DBB">
        <w:rPr>
          <w:sz w:val="26"/>
        </w:rPr>
        <w:t xml:space="preserve"> </w:t>
      </w:r>
      <w:r w:rsidRPr="00DA3DBB">
        <w:rPr>
          <w:sz w:val="26"/>
          <w:lang w:val="uk-UA"/>
        </w:rPr>
        <w:t>за</w:t>
      </w:r>
      <w:proofErr w:type="spellStart"/>
      <w:r w:rsidRPr="00DA3DBB">
        <w:rPr>
          <w:sz w:val="26"/>
        </w:rPr>
        <w:t>ключення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можуть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спричинити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усунення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спортсменів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від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стартів</w:t>
      </w:r>
      <w:proofErr w:type="spellEnd"/>
      <w:r w:rsidRPr="00DA3DBB">
        <w:rPr>
          <w:sz w:val="26"/>
        </w:rPr>
        <w:t xml:space="preserve"> та </w:t>
      </w:r>
      <w:proofErr w:type="spellStart"/>
      <w:r w:rsidRPr="00DA3DBB">
        <w:rPr>
          <w:sz w:val="26"/>
        </w:rPr>
        <w:t>їх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дискваліфікацію</w:t>
      </w:r>
      <w:proofErr w:type="spellEnd"/>
      <w:r w:rsidRPr="00DA3DBB">
        <w:rPr>
          <w:sz w:val="26"/>
        </w:rPr>
        <w:t xml:space="preserve">, за </w:t>
      </w:r>
      <w:proofErr w:type="spellStart"/>
      <w:r w:rsidRPr="00DA3DBB">
        <w:rPr>
          <w:sz w:val="26"/>
        </w:rPr>
        <w:t>що</w:t>
      </w:r>
      <w:proofErr w:type="spellEnd"/>
      <w:r w:rsidRPr="00DA3DBB">
        <w:rPr>
          <w:sz w:val="26"/>
        </w:rPr>
        <w:t xml:space="preserve"> я несу </w:t>
      </w:r>
      <w:proofErr w:type="spellStart"/>
      <w:r w:rsidRPr="00DA3DBB">
        <w:rPr>
          <w:sz w:val="26"/>
        </w:rPr>
        <w:t>персональну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відповідальність</w:t>
      </w:r>
      <w:proofErr w:type="spellEnd"/>
      <w:r w:rsidRPr="00DA3DBB">
        <w:rPr>
          <w:sz w:val="26"/>
        </w:rPr>
        <w:t>.</w:t>
      </w:r>
    </w:p>
    <w:p w14:paraId="36E16D8C" w14:textId="66B21D6C" w:rsidR="00890791" w:rsidRDefault="00890791" w:rsidP="00890791">
      <w:pPr>
        <w:spacing w:line="276" w:lineRule="auto"/>
        <w:ind w:right="35" w:firstLine="851"/>
        <w:jc w:val="both"/>
        <w:rPr>
          <w:sz w:val="26"/>
        </w:rPr>
      </w:pPr>
      <w:r w:rsidRPr="00DA3DBB">
        <w:rPr>
          <w:sz w:val="26"/>
        </w:rPr>
        <w:t>6.</w:t>
      </w:r>
      <w:r w:rsidRPr="00DA3DBB">
        <w:rPr>
          <w:spacing w:val="1"/>
          <w:sz w:val="26"/>
        </w:rPr>
        <w:t xml:space="preserve"> </w:t>
      </w:r>
      <w:r w:rsidRPr="00DA3DBB">
        <w:rPr>
          <w:sz w:val="26"/>
        </w:rPr>
        <w:t xml:space="preserve">Я маю у </w:t>
      </w:r>
      <w:proofErr w:type="spellStart"/>
      <w:r w:rsidRPr="00DA3DBB">
        <w:rPr>
          <w:sz w:val="26"/>
        </w:rPr>
        <w:t>своєму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розпорядженні</w:t>
      </w:r>
      <w:proofErr w:type="spellEnd"/>
      <w:r w:rsidRPr="00DA3DBB">
        <w:rPr>
          <w:sz w:val="26"/>
        </w:rPr>
        <w:t xml:space="preserve"> комплект </w:t>
      </w:r>
      <w:proofErr w:type="spellStart"/>
      <w:r w:rsidRPr="00DA3DBB">
        <w:rPr>
          <w:sz w:val="26"/>
        </w:rPr>
        <w:t>методичних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вказівок</w:t>
      </w:r>
      <w:proofErr w:type="spellEnd"/>
      <w:r w:rsidRPr="00DA3DBB">
        <w:rPr>
          <w:sz w:val="26"/>
        </w:rPr>
        <w:t xml:space="preserve"> та </w:t>
      </w:r>
      <w:proofErr w:type="spellStart"/>
      <w:r w:rsidRPr="00DA3DBB">
        <w:rPr>
          <w:sz w:val="26"/>
        </w:rPr>
        <w:t>брошур</w:t>
      </w:r>
      <w:proofErr w:type="spellEnd"/>
      <w:r w:rsidRPr="00DA3DBB">
        <w:rPr>
          <w:sz w:val="26"/>
        </w:rPr>
        <w:t xml:space="preserve">, </w:t>
      </w:r>
      <w:proofErr w:type="spellStart"/>
      <w:r w:rsidRPr="00DA3DBB">
        <w:rPr>
          <w:sz w:val="26"/>
        </w:rPr>
        <w:t>присвячених</w:t>
      </w:r>
      <w:proofErr w:type="spellEnd"/>
      <w:r w:rsidRPr="00DA3DBB">
        <w:rPr>
          <w:sz w:val="26"/>
        </w:rPr>
        <w:t xml:space="preserve"> правилам та процедурам </w:t>
      </w:r>
      <w:proofErr w:type="spellStart"/>
      <w:r w:rsidRPr="00DA3DBB">
        <w:rPr>
          <w:sz w:val="26"/>
        </w:rPr>
        <w:t>допінг</w:t>
      </w:r>
      <w:proofErr w:type="spellEnd"/>
      <w:r w:rsidRPr="00DA3DBB">
        <w:rPr>
          <w:sz w:val="26"/>
        </w:rPr>
        <w:t xml:space="preserve">-контролю, </w:t>
      </w:r>
      <w:proofErr w:type="spellStart"/>
      <w:r w:rsidRPr="00DA3DBB">
        <w:rPr>
          <w:sz w:val="26"/>
        </w:rPr>
        <w:t>включаючи</w:t>
      </w:r>
      <w:proofErr w:type="spellEnd"/>
      <w:r w:rsidRPr="00DA3DBB">
        <w:rPr>
          <w:sz w:val="26"/>
        </w:rPr>
        <w:t xml:space="preserve"> порядок </w:t>
      </w:r>
      <w:proofErr w:type="spellStart"/>
      <w:r w:rsidRPr="00DA3DBB">
        <w:rPr>
          <w:sz w:val="26"/>
        </w:rPr>
        <w:t>оформлення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терапевтичних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винятків</w:t>
      </w:r>
      <w:proofErr w:type="spellEnd"/>
      <w:r w:rsidRPr="00DA3DBB">
        <w:rPr>
          <w:sz w:val="26"/>
        </w:rPr>
        <w:t xml:space="preserve">, порядок </w:t>
      </w:r>
      <w:proofErr w:type="spellStart"/>
      <w:r w:rsidRPr="00DA3DBB">
        <w:rPr>
          <w:sz w:val="26"/>
        </w:rPr>
        <w:t>оформлення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інформації</w:t>
      </w:r>
      <w:proofErr w:type="spellEnd"/>
      <w:r w:rsidRPr="00DA3DBB">
        <w:rPr>
          <w:sz w:val="26"/>
        </w:rPr>
        <w:t xml:space="preserve"> про </w:t>
      </w:r>
      <w:proofErr w:type="spellStart"/>
      <w:r w:rsidRPr="00DA3DBB">
        <w:rPr>
          <w:sz w:val="26"/>
        </w:rPr>
        <w:t>місцеперебування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спортсменів</w:t>
      </w:r>
      <w:proofErr w:type="spellEnd"/>
      <w:r w:rsidRPr="00DA3DBB">
        <w:rPr>
          <w:sz w:val="26"/>
        </w:rPr>
        <w:t>, текст Кодексу WADA,</w:t>
      </w:r>
      <w:r w:rsidRPr="00DA3DBB">
        <w:rPr>
          <w:spacing w:val="1"/>
          <w:sz w:val="26"/>
        </w:rPr>
        <w:t xml:space="preserve"> </w:t>
      </w:r>
      <w:r w:rsidRPr="00DA3DBB">
        <w:rPr>
          <w:sz w:val="26"/>
        </w:rPr>
        <w:t xml:space="preserve">список </w:t>
      </w:r>
      <w:proofErr w:type="spellStart"/>
      <w:r w:rsidRPr="00DA3DBB">
        <w:rPr>
          <w:sz w:val="26"/>
        </w:rPr>
        <w:t>дозволених</w:t>
      </w:r>
      <w:proofErr w:type="spellEnd"/>
      <w:r w:rsidRPr="00DA3DBB">
        <w:rPr>
          <w:sz w:val="26"/>
        </w:rPr>
        <w:t xml:space="preserve"> для </w:t>
      </w:r>
      <w:proofErr w:type="spellStart"/>
      <w:r w:rsidRPr="00DA3DBB">
        <w:rPr>
          <w:sz w:val="26"/>
        </w:rPr>
        <w:t>використання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препаратів</w:t>
      </w:r>
      <w:proofErr w:type="spellEnd"/>
      <w:r w:rsidRPr="00DA3DBB">
        <w:rPr>
          <w:sz w:val="26"/>
        </w:rPr>
        <w:t xml:space="preserve"> та </w:t>
      </w:r>
      <w:proofErr w:type="spellStart"/>
      <w:r w:rsidRPr="00DA3DBB">
        <w:rPr>
          <w:sz w:val="26"/>
        </w:rPr>
        <w:t>інші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інформаційні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матеріали</w:t>
      </w:r>
      <w:proofErr w:type="spellEnd"/>
      <w:r w:rsidRPr="00DA3DBB">
        <w:rPr>
          <w:sz w:val="26"/>
        </w:rPr>
        <w:t xml:space="preserve">. З метою </w:t>
      </w:r>
      <w:proofErr w:type="spellStart"/>
      <w:r w:rsidRPr="00DA3DBB">
        <w:rPr>
          <w:sz w:val="26"/>
        </w:rPr>
        <w:t>ознайомлення</w:t>
      </w:r>
      <w:proofErr w:type="spellEnd"/>
      <w:r w:rsidRPr="00DA3DBB">
        <w:rPr>
          <w:sz w:val="26"/>
        </w:rPr>
        <w:t xml:space="preserve"> з </w:t>
      </w:r>
      <w:proofErr w:type="spellStart"/>
      <w:r w:rsidRPr="00DA3DBB">
        <w:rPr>
          <w:sz w:val="26"/>
        </w:rPr>
        <w:t>цими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матеріалами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тренерів</w:t>
      </w:r>
      <w:proofErr w:type="spellEnd"/>
      <w:r w:rsidRPr="00DA3DBB">
        <w:rPr>
          <w:sz w:val="26"/>
        </w:rPr>
        <w:t xml:space="preserve"> та </w:t>
      </w:r>
      <w:proofErr w:type="spellStart"/>
      <w:r w:rsidRPr="00DA3DBB">
        <w:rPr>
          <w:sz w:val="26"/>
        </w:rPr>
        <w:t>спортсменів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команди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суб'єкта</w:t>
      </w:r>
      <w:proofErr w:type="spellEnd"/>
      <w:r w:rsidRPr="00DA3DBB">
        <w:rPr>
          <w:sz w:val="26"/>
        </w:rPr>
        <w:t xml:space="preserve"> </w:t>
      </w:r>
      <w:r w:rsidRPr="00DA3DBB">
        <w:rPr>
          <w:sz w:val="26"/>
          <w:lang w:val="uk-UA"/>
        </w:rPr>
        <w:t>України</w:t>
      </w:r>
      <w:r w:rsidRPr="00DA3DBB">
        <w:rPr>
          <w:sz w:val="26"/>
        </w:rPr>
        <w:t xml:space="preserve">, </w:t>
      </w:r>
      <w:proofErr w:type="spellStart"/>
      <w:r w:rsidRPr="00DA3DBB">
        <w:rPr>
          <w:sz w:val="26"/>
        </w:rPr>
        <w:t>зобов'язуюсь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під</w:t>
      </w:r>
      <w:proofErr w:type="spellEnd"/>
      <w:r w:rsidRPr="00DA3DBB">
        <w:rPr>
          <w:sz w:val="26"/>
        </w:rPr>
        <w:t xml:space="preserve"> час </w:t>
      </w:r>
      <w:proofErr w:type="spellStart"/>
      <w:r w:rsidRPr="00DA3DBB">
        <w:rPr>
          <w:sz w:val="26"/>
        </w:rPr>
        <w:t>проведення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даного</w:t>
      </w:r>
      <w:proofErr w:type="spellEnd"/>
      <w:r w:rsidRPr="00DA3DBB">
        <w:rPr>
          <w:sz w:val="26"/>
        </w:rPr>
        <w:t xml:space="preserve"> спортивного заходу провести </w:t>
      </w:r>
      <w:proofErr w:type="spellStart"/>
      <w:r w:rsidRPr="00DA3DBB">
        <w:rPr>
          <w:sz w:val="26"/>
        </w:rPr>
        <w:t>додаткові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бесіди</w:t>
      </w:r>
      <w:proofErr w:type="spellEnd"/>
      <w:r w:rsidRPr="00DA3DBB">
        <w:rPr>
          <w:sz w:val="26"/>
        </w:rPr>
        <w:t xml:space="preserve"> </w:t>
      </w:r>
      <w:proofErr w:type="spellStart"/>
      <w:r w:rsidRPr="00DA3DBB">
        <w:rPr>
          <w:sz w:val="26"/>
        </w:rPr>
        <w:t>зі</w:t>
      </w:r>
      <w:proofErr w:type="spellEnd"/>
      <w:r w:rsidRPr="00DA3DBB">
        <w:rPr>
          <w:sz w:val="26"/>
        </w:rPr>
        <w:t xml:space="preserve"> спортсменами.</w:t>
      </w:r>
    </w:p>
    <w:p w14:paraId="5A1F9A8A" w14:textId="07C952A4" w:rsidR="00890791" w:rsidRDefault="00890791" w:rsidP="00890791">
      <w:pPr>
        <w:spacing w:line="276" w:lineRule="auto"/>
        <w:ind w:right="35" w:firstLine="851"/>
        <w:jc w:val="both"/>
        <w:rPr>
          <w:sz w:val="26"/>
        </w:rPr>
      </w:pPr>
    </w:p>
    <w:p w14:paraId="51741420" w14:textId="6D34F274" w:rsidR="00890791" w:rsidRDefault="00890791" w:rsidP="00890791">
      <w:pPr>
        <w:spacing w:line="276" w:lineRule="auto"/>
        <w:ind w:right="35" w:firstLine="851"/>
        <w:jc w:val="both"/>
        <w:rPr>
          <w:sz w:val="26"/>
        </w:rPr>
      </w:pPr>
    </w:p>
    <w:p w14:paraId="23463C63" w14:textId="77777777" w:rsidR="00890791" w:rsidRPr="00890791" w:rsidRDefault="00890791" w:rsidP="00890791">
      <w:pPr>
        <w:spacing w:line="276" w:lineRule="auto"/>
        <w:ind w:right="35" w:firstLine="851"/>
        <w:jc w:val="both"/>
        <w:rPr>
          <w:sz w:val="26"/>
        </w:rPr>
      </w:pPr>
    </w:p>
    <w:p w14:paraId="701F7B76" w14:textId="2E86E343" w:rsidR="00890791" w:rsidRPr="00890791" w:rsidRDefault="00890791" w:rsidP="00890791">
      <w:pPr>
        <w:tabs>
          <w:tab w:val="left" w:pos="647"/>
          <w:tab w:val="left" w:pos="2011"/>
          <w:tab w:val="left" w:pos="3115"/>
          <w:tab w:val="left" w:pos="3537"/>
        </w:tabs>
        <w:ind w:right="4311"/>
        <w:jc w:val="center"/>
        <w:rPr>
          <w:sz w:val="26"/>
        </w:rPr>
      </w:pPr>
      <w:proofErr w:type="gramStart"/>
      <w:r w:rsidRPr="00DA3DBB">
        <w:rPr>
          <w:sz w:val="26"/>
        </w:rPr>
        <w:t>«</w:t>
      </w:r>
      <w:r w:rsidRPr="00DA3DBB">
        <w:rPr>
          <w:sz w:val="26"/>
          <w:lang w:val="uk-UA"/>
        </w:rPr>
        <w:t xml:space="preserve">  </w:t>
      </w:r>
      <w:proofErr w:type="gramEnd"/>
      <w:r w:rsidRPr="00DA3DBB">
        <w:rPr>
          <w:sz w:val="26"/>
          <w:lang w:val="uk-UA"/>
        </w:rPr>
        <w:t xml:space="preserve">       </w:t>
      </w:r>
      <w:r w:rsidRPr="00DA3DBB">
        <w:rPr>
          <w:sz w:val="26"/>
        </w:rPr>
        <w:t>»</w:t>
      </w:r>
      <w:r w:rsidRPr="00DA3DBB">
        <w:rPr>
          <w:sz w:val="26"/>
          <w:lang w:val="uk-UA"/>
        </w:rPr>
        <w:t xml:space="preserve">                              </w:t>
      </w:r>
      <w:r w:rsidRPr="00DA3DBB">
        <w:rPr>
          <w:sz w:val="26"/>
        </w:rPr>
        <w:t xml:space="preserve"> 20</w:t>
      </w:r>
      <w:r w:rsidRPr="00DA3DBB">
        <w:rPr>
          <w:sz w:val="26"/>
          <w:lang w:val="uk-UA"/>
        </w:rPr>
        <w:t xml:space="preserve">2  </w:t>
      </w:r>
      <w:r>
        <w:rPr>
          <w:sz w:val="26"/>
          <w:lang w:val="uk-UA"/>
        </w:rPr>
        <w:t>р.</w:t>
      </w:r>
      <w:r w:rsidRPr="00DA3DBB">
        <w:rPr>
          <w:sz w:val="26"/>
          <w:lang w:val="uk-UA"/>
        </w:rPr>
        <w:t xml:space="preserve">  </w:t>
      </w:r>
      <w:r w:rsidRPr="00DA3DBB">
        <w:rPr>
          <w:sz w:val="26"/>
        </w:rPr>
        <w:tab/>
        <w:t>П</w:t>
      </w:r>
      <w:r w:rsidRPr="00DA3DBB">
        <w:rPr>
          <w:sz w:val="26"/>
          <w:lang w:val="uk-UA"/>
        </w:rPr>
        <w:t>і</w:t>
      </w:r>
      <w:proofErr w:type="spellStart"/>
      <w:r w:rsidRPr="00DA3DBB">
        <w:rPr>
          <w:sz w:val="26"/>
        </w:rPr>
        <w:t>дпис</w:t>
      </w:r>
      <w:proofErr w:type="spellEnd"/>
    </w:p>
    <w:sectPr w:rsidR="00890791" w:rsidRPr="00890791" w:rsidSect="00890791">
      <w:pgSz w:w="11906" w:h="16838"/>
      <w:pgMar w:top="684" w:right="685" w:bottom="115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97656"/>
    <w:multiLevelType w:val="hybridMultilevel"/>
    <w:tmpl w:val="C6A65002"/>
    <w:lvl w:ilvl="0" w:tplc="DFD44500">
      <w:start w:val="1"/>
      <w:numFmt w:val="decimal"/>
      <w:lvlText w:val="%1."/>
      <w:lvlJc w:val="left"/>
      <w:pPr>
        <w:ind w:left="1039" w:hanging="706"/>
      </w:pPr>
      <w:rPr>
        <w:rFonts w:ascii="Times New Roman" w:eastAsia="Times New Roman" w:hAnsi="Times New Roman" w:cs="Times New Roman" w:hint="default"/>
        <w:b/>
        <w:bCs/>
        <w:color w:val="auto"/>
        <w:w w:val="99"/>
        <w:sz w:val="26"/>
        <w:szCs w:val="26"/>
        <w:lang w:val="ru-RU" w:eastAsia="en-US" w:bidi="ar-SA"/>
      </w:rPr>
    </w:lvl>
    <w:lvl w:ilvl="1" w:tplc="5532B2FE">
      <w:numFmt w:val="bullet"/>
      <w:lvlText w:val="•"/>
      <w:lvlJc w:val="left"/>
      <w:pPr>
        <w:ind w:left="2030" w:hanging="706"/>
      </w:pPr>
      <w:rPr>
        <w:rFonts w:hint="default"/>
        <w:lang w:val="ru-RU" w:eastAsia="en-US" w:bidi="ar-SA"/>
      </w:rPr>
    </w:lvl>
    <w:lvl w:ilvl="2" w:tplc="2F1471CC">
      <w:numFmt w:val="bullet"/>
      <w:lvlText w:val="•"/>
      <w:lvlJc w:val="left"/>
      <w:pPr>
        <w:ind w:left="3020" w:hanging="706"/>
      </w:pPr>
      <w:rPr>
        <w:rFonts w:hint="default"/>
        <w:lang w:val="ru-RU" w:eastAsia="en-US" w:bidi="ar-SA"/>
      </w:rPr>
    </w:lvl>
    <w:lvl w:ilvl="3" w:tplc="329AC544">
      <w:numFmt w:val="bullet"/>
      <w:lvlText w:val="•"/>
      <w:lvlJc w:val="left"/>
      <w:pPr>
        <w:ind w:left="4011" w:hanging="706"/>
      </w:pPr>
      <w:rPr>
        <w:rFonts w:hint="default"/>
        <w:lang w:val="ru-RU" w:eastAsia="en-US" w:bidi="ar-SA"/>
      </w:rPr>
    </w:lvl>
    <w:lvl w:ilvl="4" w:tplc="605897AE">
      <w:numFmt w:val="bullet"/>
      <w:lvlText w:val="•"/>
      <w:lvlJc w:val="left"/>
      <w:pPr>
        <w:ind w:left="5001" w:hanging="706"/>
      </w:pPr>
      <w:rPr>
        <w:rFonts w:hint="default"/>
        <w:lang w:val="ru-RU" w:eastAsia="en-US" w:bidi="ar-SA"/>
      </w:rPr>
    </w:lvl>
    <w:lvl w:ilvl="5" w:tplc="795C3D9A">
      <w:numFmt w:val="bullet"/>
      <w:lvlText w:val="•"/>
      <w:lvlJc w:val="left"/>
      <w:pPr>
        <w:ind w:left="5992" w:hanging="706"/>
      </w:pPr>
      <w:rPr>
        <w:rFonts w:hint="default"/>
        <w:lang w:val="ru-RU" w:eastAsia="en-US" w:bidi="ar-SA"/>
      </w:rPr>
    </w:lvl>
    <w:lvl w:ilvl="6" w:tplc="926A5814">
      <w:numFmt w:val="bullet"/>
      <w:lvlText w:val="•"/>
      <w:lvlJc w:val="left"/>
      <w:pPr>
        <w:ind w:left="6982" w:hanging="706"/>
      </w:pPr>
      <w:rPr>
        <w:rFonts w:hint="default"/>
        <w:lang w:val="ru-RU" w:eastAsia="en-US" w:bidi="ar-SA"/>
      </w:rPr>
    </w:lvl>
    <w:lvl w:ilvl="7" w:tplc="737837E6">
      <w:numFmt w:val="bullet"/>
      <w:lvlText w:val="•"/>
      <w:lvlJc w:val="left"/>
      <w:pPr>
        <w:ind w:left="7972" w:hanging="706"/>
      </w:pPr>
      <w:rPr>
        <w:rFonts w:hint="default"/>
        <w:lang w:val="ru-RU" w:eastAsia="en-US" w:bidi="ar-SA"/>
      </w:rPr>
    </w:lvl>
    <w:lvl w:ilvl="8" w:tplc="F24C15C8">
      <w:numFmt w:val="bullet"/>
      <w:lvlText w:val="•"/>
      <w:lvlJc w:val="left"/>
      <w:pPr>
        <w:ind w:left="8963" w:hanging="706"/>
      </w:pPr>
      <w:rPr>
        <w:rFonts w:hint="default"/>
        <w:lang w:val="ru-RU" w:eastAsia="en-US" w:bidi="ar-SA"/>
      </w:rPr>
    </w:lvl>
  </w:abstractNum>
  <w:num w:numId="1" w16cid:durableId="343559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91"/>
    <w:rsid w:val="0089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829AA8"/>
  <w15:chartTrackingRefBased/>
  <w15:docId w15:val="{85049559-51C8-D94D-A640-E791A047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9079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styleId="Heading1">
    <w:name w:val="heading 1"/>
    <w:basedOn w:val="Normal"/>
    <w:link w:val="Heading1Char"/>
    <w:uiPriority w:val="1"/>
    <w:qFormat/>
    <w:rsid w:val="00890791"/>
    <w:pPr>
      <w:ind w:left="1039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9079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BodyText">
    <w:name w:val="Body Text"/>
    <w:basedOn w:val="Normal"/>
    <w:link w:val="BodyTextChar"/>
    <w:uiPriority w:val="1"/>
    <w:qFormat/>
    <w:rsid w:val="00890791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90791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ListParagraph">
    <w:name w:val="List Paragraph"/>
    <w:basedOn w:val="Normal"/>
    <w:uiPriority w:val="1"/>
    <w:qFormat/>
    <w:rsid w:val="00890791"/>
    <w:pPr>
      <w:ind w:left="1039" w:firstLine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2022-08-18T06:50:00Z</dcterms:created>
  <dcterms:modified xsi:type="dcterms:W3CDTF">2022-08-18T06:52:00Z</dcterms:modified>
</cp:coreProperties>
</file>